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63" w:type="dxa"/>
        <w:tblLayout w:type="fixed"/>
        <w:tblLook w:val="04A0" w:firstRow="1" w:lastRow="0" w:firstColumn="1" w:lastColumn="0" w:noHBand="0" w:noVBand="1"/>
      </w:tblPr>
      <w:tblGrid>
        <w:gridCol w:w="654"/>
        <w:gridCol w:w="1311"/>
        <w:gridCol w:w="5655"/>
        <w:gridCol w:w="503"/>
        <w:gridCol w:w="821"/>
        <w:gridCol w:w="914"/>
      </w:tblGrid>
      <w:tr w:rsidR="00F83471" w:rsidTr="00282D97">
        <w:trPr>
          <w:gridBefore w:val="1"/>
          <w:gridAfter w:val="1"/>
          <w:wBefore w:w="654" w:type="dxa"/>
          <w:wAfter w:w="914" w:type="dxa"/>
          <w:trHeight w:val="1611"/>
          <w:jc w:val="center"/>
        </w:trPr>
        <w:tc>
          <w:tcPr>
            <w:tcW w:w="8290" w:type="dxa"/>
            <w:gridSpan w:val="4"/>
          </w:tcPr>
          <w:p w:rsidR="00F83471" w:rsidRDefault="00F83471" w:rsidP="00282D97">
            <w:pPr>
              <w:pStyle w:val="a5"/>
              <w:spacing w:line="276" w:lineRule="auto"/>
              <w:jc w:val="center"/>
              <w:rPr>
                <w:sz w:val="16"/>
                <w:lang w:val="ru-RU"/>
              </w:rPr>
            </w:pPr>
          </w:p>
          <w:p w:rsidR="00F83471" w:rsidRDefault="00F83471" w:rsidP="00282D97">
            <w:pPr>
              <w:pStyle w:val="a5"/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МИНИСТЕРСТВО ОБРАЗОВАНИЯ И НАУКИ РОССИЙСКОЙ ФЕДЕРАЦИИ</w:t>
            </w:r>
          </w:p>
          <w:p w:rsidR="00F83471" w:rsidRDefault="00F83471" w:rsidP="00282D97">
            <w:pPr>
              <w:pStyle w:val="a5"/>
              <w:spacing w:line="192" w:lineRule="auto"/>
              <w:jc w:val="center"/>
              <w:rPr>
                <w:sz w:val="16"/>
                <w:lang w:val="ru-RU"/>
              </w:rPr>
            </w:pPr>
          </w:p>
          <w:p w:rsidR="00F83471" w:rsidRDefault="00F83471" w:rsidP="00282D97">
            <w:pPr>
              <w:pStyle w:val="5"/>
              <w:spacing w:line="192" w:lineRule="auto"/>
              <w:jc w:val="center"/>
              <w:rPr>
                <w:rFonts w:ascii="Arial" w:eastAsiaTheme="minorEastAsia" w:hAnsi="Arial" w:cs="Arial"/>
                <w:b w:val="0"/>
                <w:bCs/>
                <w:color w:val="auto"/>
                <w:sz w:val="18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/>
                <w:color w:val="auto"/>
                <w:sz w:val="18"/>
                <w:szCs w:val="24"/>
                <w:lang w:val="ru-RU"/>
              </w:rPr>
              <w:t xml:space="preserve">Отдел образования Администрации Шумихинского района Курганской области </w:t>
            </w:r>
          </w:p>
          <w:p w:rsidR="00F83471" w:rsidRDefault="00F83471" w:rsidP="00282D97">
            <w:pPr>
              <w:pStyle w:val="5"/>
              <w:spacing w:line="192" w:lineRule="auto"/>
              <w:jc w:val="center"/>
              <w:rPr>
                <w:rFonts w:ascii="Arial" w:eastAsiaTheme="minorEastAsia" w:hAnsi="Arial" w:cs="Arial"/>
                <w:b w:val="0"/>
                <w:bCs/>
                <w:color w:val="auto"/>
                <w:sz w:val="18"/>
                <w:szCs w:val="24"/>
                <w:lang w:val="ru-RU"/>
              </w:rPr>
            </w:pPr>
          </w:p>
          <w:p w:rsidR="00F83471" w:rsidRDefault="00F83471" w:rsidP="00282D97">
            <w:pPr>
              <w:pStyle w:val="5"/>
              <w:spacing w:line="192" w:lineRule="auto"/>
              <w:jc w:val="center"/>
              <w:rPr>
                <w:rFonts w:ascii="Arial" w:eastAsiaTheme="minorEastAsia" w:hAnsi="Arial" w:cs="Arial"/>
                <w:b w:val="0"/>
                <w:bCs/>
                <w:color w:val="auto"/>
                <w:sz w:val="18"/>
                <w:szCs w:val="24"/>
                <w:lang w:val="ru-RU"/>
              </w:rPr>
            </w:pPr>
            <w:r>
              <w:rPr>
                <w:rFonts w:eastAsiaTheme="minorEastAsia"/>
                <w:b w:val="0"/>
                <w:bCs/>
                <w:spacing w:val="40"/>
                <w:sz w:val="36"/>
                <w:szCs w:val="28"/>
                <w:lang w:val="ru-RU"/>
              </w:rPr>
              <w:tab/>
            </w:r>
            <w:r>
              <w:rPr>
                <w:rFonts w:eastAsiaTheme="minorEastAsia"/>
                <w:b w:val="0"/>
                <w:spacing w:val="40"/>
                <w:sz w:val="36"/>
                <w:szCs w:val="28"/>
                <w:lang w:val="ru-RU"/>
              </w:rPr>
              <w:t>ПРИКАЗ</w:t>
            </w:r>
          </w:p>
        </w:tc>
      </w:tr>
      <w:tr w:rsidR="00F83471" w:rsidTr="00282D97">
        <w:trPr>
          <w:trHeight w:val="343"/>
          <w:jc w:val="center"/>
        </w:trPr>
        <w:tc>
          <w:tcPr>
            <w:tcW w:w="1965" w:type="dxa"/>
            <w:gridSpan w:val="2"/>
            <w:hideMark/>
          </w:tcPr>
          <w:p w:rsidR="00F83471" w:rsidRPr="009E7A53" w:rsidRDefault="00DB63C9" w:rsidP="0079349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9349B" w:rsidRPr="009E7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20186" w:rsidRPr="009E7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.03.2016</w:t>
            </w:r>
          </w:p>
        </w:tc>
        <w:tc>
          <w:tcPr>
            <w:tcW w:w="5655" w:type="dxa"/>
            <w:hideMark/>
          </w:tcPr>
          <w:p w:rsidR="00F83471" w:rsidRPr="009E7A53" w:rsidRDefault="00F83471" w:rsidP="00282D97">
            <w:pPr>
              <w:pStyle w:val="7"/>
              <w:tabs>
                <w:tab w:val="left" w:pos="2130"/>
                <w:tab w:val="center" w:pos="2719"/>
              </w:tabs>
              <w:spacing w:before="60" w:line="276" w:lineRule="auto"/>
              <w:rPr>
                <w:lang w:val="ru-RU"/>
              </w:rPr>
            </w:pPr>
            <w:r w:rsidRPr="009E7A53">
              <w:rPr>
                <w:lang w:val="ru-RU"/>
              </w:rPr>
              <w:t xml:space="preserve">                                             </w:t>
            </w:r>
            <w:r w:rsidRPr="009E7A53">
              <w:rPr>
                <w:lang w:val="ru-RU"/>
              </w:rPr>
              <w:tab/>
              <w:t>г. Шумиха</w:t>
            </w:r>
          </w:p>
        </w:tc>
        <w:tc>
          <w:tcPr>
            <w:tcW w:w="503" w:type="dxa"/>
            <w:hideMark/>
          </w:tcPr>
          <w:p w:rsidR="00F83471" w:rsidRPr="009E7A53" w:rsidRDefault="00F83471" w:rsidP="00282D97">
            <w:pPr>
              <w:pStyle w:val="7"/>
              <w:spacing w:before="60" w:line="276" w:lineRule="auto"/>
              <w:jc w:val="center"/>
              <w:rPr>
                <w:lang w:val="ru-RU"/>
              </w:rPr>
            </w:pPr>
            <w:r w:rsidRPr="009E7A53">
              <w:rPr>
                <w:lang w:val="ru-RU"/>
              </w:rPr>
              <w:t>№</w:t>
            </w:r>
          </w:p>
        </w:tc>
        <w:tc>
          <w:tcPr>
            <w:tcW w:w="1735" w:type="dxa"/>
            <w:gridSpan w:val="2"/>
            <w:hideMark/>
          </w:tcPr>
          <w:p w:rsidR="00020186" w:rsidRPr="009E7A53" w:rsidRDefault="0079349B" w:rsidP="000B64B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</w:tbl>
    <w:p w:rsidR="00641048" w:rsidRDefault="00641048" w:rsidP="0064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48" w:rsidRDefault="00641048" w:rsidP="0064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48" w:rsidRDefault="00641048" w:rsidP="0064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48" w:rsidRDefault="00641048" w:rsidP="00641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закреплении </w:t>
      </w:r>
      <w:r w:rsidR="00FF42A2">
        <w:rPr>
          <w:rFonts w:ascii="Times New Roman" w:hAnsi="Times New Roman" w:cs="Times New Roman"/>
          <w:b/>
          <w:sz w:val="24"/>
          <w:szCs w:val="24"/>
        </w:rPr>
        <w:t>дошкольных образовательных учреждений за конкретными территориями Шумихинского района</w:t>
      </w:r>
    </w:p>
    <w:p w:rsidR="00641048" w:rsidRDefault="00641048" w:rsidP="00641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048" w:rsidRDefault="00641048" w:rsidP="0064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471" w:rsidRDefault="00641048" w:rsidP="0064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</w:t>
      </w:r>
      <w:r w:rsidR="00DB63C9">
        <w:rPr>
          <w:rFonts w:ascii="Times New Roman" w:hAnsi="Times New Roman" w:cs="Times New Roman"/>
          <w:sz w:val="24"/>
          <w:szCs w:val="24"/>
        </w:rPr>
        <w:t xml:space="preserve"> пунктом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3C9">
        <w:rPr>
          <w:rFonts w:ascii="Times New Roman" w:hAnsi="Times New Roman" w:cs="Times New Roman"/>
          <w:sz w:val="24"/>
          <w:szCs w:val="24"/>
        </w:rPr>
        <w:t>статьи</w:t>
      </w:r>
      <w:r w:rsidR="0079349B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63C9">
        <w:rPr>
          <w:rFonts w:ascii="Times New Roman" w:hAnsi="Times New Roman" w:cs="Times New Roman"/>
          <w:sz w:val="24"/>
          <w:szCs w:val="24"/>
        </w:rPr>
        <w:t>пунктом 3 статьи</w:t>
      </w:r>
      <w:r>
        <w:rPr>
          <w:rFonts w:ascii="Times New Roman" w:hAnsi="Times New Roman" w:cs="Times New Roman"/>
          <w:sz w:val="24"/>
          <w:szCs w:val="24"/>
        </w:rPr>
        <w:t xml:space="preserve"> 67 Федерального зако</w:t>
      </w:r>
      <w:r w:rsidR="00DB63C9">
        <w:rPr>
          <w:rFonts w:ascii="Times New Roman" w:hAnsi="Times New Roman" w:cs="Times New Roman"/>
          <w:sz w:val="24"/>
          <w:szCs w:val="24"/>
        </w:rPr>
        <w:t>на  от 29.12.2012г № 273 - ФЗ «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Федерации»</w:t>
      </w:r>
      <w:r w:rsidR="00DB63C9">
        <w:rPr>
          <w:rFonts w:ascii="Times New Roman" w:hAnsi="Times New Roman" w:cs="Times New Roman"/>
          <w:sz w:val="24"/>
          <w:szCs w:val="24"/>
        </w:rPr>
        <w:t>, на основании распоряжения Главы Шумихинского района от 24.03.2016г. «О передаче Отделу образования полномочий по закреплению территорий за муниципальными дошкольными образовательными учреждениями Шумихинского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1048" w:rsidRDefault="00641048" w:rsidP="0064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3471" w:rsidRDefault="00F83471" w:rsidP="0064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41048" w:rsidRDefault="00641048" w:rsidP="0064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048" w:rsidRDefault="00641048" w:rsidP="006410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Закрепить</w:t>
      </w:r>
      <w:r w:rsidR="00DB63C9">
        <w:rPr>
          <w:rFonts w:ascii="Times New Roman" w:hAnsi="Times New Roman" w:cs="Times New Roman"/>
          <w:sz w:val="24"/>
          <w:szCs w:val="24"/>
        </w:rPr>
        <w:t xml:space="preserve"> в срок до 01.04.2016 года</w:t>
      </w:r>
      <w:r>
        <w:rPr>
          <w:rFonts w:ascii="Times New Roman" w:hAnsi="Times New Roman" w:cs="Times New Roman"/>
          <w:sz w:val="24"/>
          <w:szCs w:val="24"/>
        </w:rPr>
        <w:t xml:space="preserve"> за муниципальными дошкольными образовательными учреждениями Шумихинского района следующие территории согласно приложению.</w:t>
      </w:r>
    </w:p>
    <w:p w:rsidR="00641048" w:rsidRDefault="00641048" w:rsidP="0064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Опубликовать настоящее распоряжение  </w:t>
      </w:r>
      <w:r w:rsidR="00F34DC3">
        <w:rPr>
          <w:rFonts w:ascii="Times New Roman" w:hAnsi="Times New Roman" w:cs="Times New Roman"/>
          <w:sz w:val="24"/>
          <w:szCs w:val="24"/>
        </w:rPr>
        <w:t>на сайте Отдела образования    Администрации Шумихинского района и сайтах образовательных учреждений.</w:t>
      </w:r>
    </w:p>
    <w:p w:rsidR="00641048" w:rsidRDefault="00641048" w:rsidP="0064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</w:t>
      </w:r>
      <w:r w:rsidR="002C48F5">
        <w:rPr>
          <w:rFonts w:ascii="Times New Roman" w:hAnsi="Times New Roman" w:cs="Times New Roman"/>
          <w:sz w:val="24"/>
          <w:szCs w:val="24"/>
        </w:rPr>
        <w:t xml:space="preserve">приказа возложить на ведущего специалиста  Отдела образования  Фролову С.В. </w:t>
      </w:r>
    </w:p>
    <w:p w:rsidR="00641048" w:rsidRDefault="00641048" w:rsidP="0064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048" w:rsidRDefault="00641048" w:rsidP="0064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048" w:rsidRDefault="00641048" w:rsidP="0064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048" w:rsidRDefault="00A654DD" w:rsidP="0064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                                                          </w:t>
      </w:r>
      <w:r w:rsidR="002C48F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Н.Ю.Бунькова</w:t>
      </w:r>
      <w:proofErr w:type="spellEnd"/>
    </w:p>
    <w:p w:rsidR="00641048" w:rsidRDefault="00641048" w:rsidP="00641048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1048" w:rsidRDefault="00641048" w:rsidP="00641048">
      <w:pPr>
        <w:tabs>
          <w:tab w:val="left" w:pos="3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048" w:rsidRDefault="00641048" w:rsidP="00641048">
      <w:pPr>
        <w:tabs>
          <w:tab w:val="left" w:pos="3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048" w:rsidRDefault="00641048" w:rsidP="00641048"/>
    <w:p w:rsidR="00641048" w:rsidRDefault="00641048" w:rsidP="00641048"/>
    <w:p w:rsidR="00641048" w:rsidRDefault="00641048" w:rsidP="00641048"/>
    <w:p w:rsidR="00641048" w:rsidRDefault="00641048" w:rsidP="00641048"/>
    <w:p w:rsidR="00641048" w:rsidRDefault="00641048" w:rsidP="00641048"/>
    <w:p w:rsidR="00641048" w:rsidRDefault="00641048" w:rsidP="00641048"/>
    <w:p w:rsidR="00641048" w:rsidRDefault="00641048" w:rsidP="00641048"/>
    <w:p w:rsidR="00DB63C9" w:rsidRDefault="00DB63C9" w:rsidP="00641048"/>
    <w:p w:rsidR="0079349B" w:rsidRDefault="0079349B" w:rsidP="002C48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8F5" w:rsidRDefault="00641048" w:rsidP="002C48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2C48F5">
        <w:rPr>
          <w:rFonts w:ascii="Times New Roman" w:hAnsi="Times New Roman" w:cs="Times New Roman"/>
          <w:sz w:val="24"/>
          <w:szCs w:val="24"/>
        </w:rPr>
        <w:t>приказу  отдела образования</w:t>
      </w:r>
    </w:p>
    <w:p w:rsidR="00641048" w:rsidRDefault="00F34DC3" w:rsidP="00F34D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№143 от 25.03.2016г</w:t>
      </w:r>
      <w:bookmarkStart w:id="0" w:name="_GoBack"/>
      <w:bookmarkEnd w:id="0"/>
      <w:r w:rsidR="00641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048" w:rsidRDefault="00641048" w:rsidP="00641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закреплении территорий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048" w:rsidRDefault="00641048" w:rsidP="00641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дошкольными образовательными учреждениями</w:t>
      </w:r>
    </w:p>
    <w:p w:rsidR="00641048" w:rsidRDefault="00641048" w:rsidP="00641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Шумихинского района</w:t>
      </w:r>
    </w:p>
    <w:p w:rsidR="00641048" w:rsidRDefault="00641048" w:rsidP="00641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48" w:rsidRDefault="00641048" w:rsidP="00641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48" w:rsidRDefault="00641048" w:rsidP="00641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территорий, закреплённых за муниципальными дошкольными образовательными учреждениями Шумихинского района</w:t>
      </w:r>
    </w:p>
    <w:p w:rsidR="00641048" w:rsidRDefault="00641048" w:rsidP="00641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641048" w:rsidTr="006410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8" w:rsidRDefault="00641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учреждения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8" w:rsidRDefault="00641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(улица, населённый пункт)</w:t>
            </w:r>
          </w:p>
        </w:tc>
      </w:tr>
      <w:tr w:rsidR="00641048" w:rsidTr="006410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8" w:rsidRDefault="00641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МКДОУ «Детский сад №1»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8" w:rsidRDefault="00641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Спортивный переулок, территория стадиона, переулок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41048" w:rsidRDefault="00641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Улицы: Кирова, Базарная, мельничная, Зауральская, Первомайская, Тургенева,ул.50 лет ВЛКСМ, Советская, Чкалова, Матросова,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Куйбышева, Гагарина, Коммуны, Энергетиков, Дорожная, Космонавтов,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С.Лазо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Парковая, Новая, Дачная, Магистральная, Пролетарская, Российская, Дзержинского,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Кутузова, Блюхера, Мира, Некрасова,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Грицевца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Суворова, Каменская,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Северная, Фабричная, Геологов, Гоголя, Подшипниковая, Якова Забродина, Олимпийская, Мелиораторов, Дружбы,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Птичанского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, территория Мало-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Дюрягинского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Трусловского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Кушмянского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Столбовского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Берёзовского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сельсовета. При наличии свободных мест со всей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41048" w:rsidTr="006410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8" w:rsidRDefault="00641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МКДОУ «Детский сад №</w:t>
            </w:r>
            <w:r w:rsidR="002C4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общеразвивающего вида»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8" w:rsidRDefault="00641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газонаполнительной станции, дом угольщиков</w:t>
            </w:r>
          </w:p>
          <w:p w:rsidR="00641048" w:rsidRDefault="00641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Улицы: </w:t>
            </w:r>
          </w:p>
          <w:p w:rsidR="00641048" w:rsidRDefault="00641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Агеева, Путейская, 8 марта, Крупская, переулок Чкалова, переулок Куйбышева, Пролетарская, Гоголя, Островского, Ленина, Заводская, Восточная,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Лермонтова,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О.Кошевого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Рабочая, Победы, Полярная, Угольная, Советская, Заречная, Труда, Весенняя, Молодёжи, Туристов, Коваленко, Захарова, Жукова, Сибирская, Степная, Лунная, Юннатов, Садовая, Отдыха, Есенина, Береговая, Кирпичная, Луговая, Куйбышева, Васильковая, Дружбы, Строителей, Вишнёвка, Шутова, Энтузиастов, Гвардейская, Проектная, Чкалова,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Фетискина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Михалева, Лапина,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Лебедева, Спортивная, Фестивальная, Березовая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Федотова, Красная,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Пушкина, Полевая, Юбилейная, Октябрьская, Лазурная,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Чехова, Сиреневая, Железнодорожная,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Солнечная, Пионерская,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Ломоносова, Коммунальная, Комсомольская, Воронкова, Шоссейная, Колхозная,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 лет Шумихи, Зелёная, Южная, Терешковой.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Звездная, Стахановская, Ленинградская,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Морозова, Смолина, Транспортная, Свободы,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Красноармейская, Бульвар 50 лет Октября, Спартака, Вешняя, Целинная, Пограничная, Ясная, Мира, Фрунзе, Чайковского, Просторная,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Российская, Чапаева,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Элеваторская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Дзержинского, Набережная, Томина, Спутников,  Ленина,  Западная, Инкубаторная, Сенная, Плодовая, Бажова, Кленовая, Евстигнеева, Кооперативная, Промышленная, Олимпийская, Ключевая, Светлая, Тенистая, Подшипниковая, Полунина, Белинского, Лесная, Механизаторов, Спортивный переулок, территория стадиона, переулок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41048" w:rsidRDefault="00641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Улицы: Кирова, Базарная, Мельничная, Зауральская, Первомайская, Тургенева,ул.50 лет ВЛКСМ, Чкалова, Матросова,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Гагарина, Коммуны, Энергетиков, Дорожная, Космонавтов,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С.Лазо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Парковая, Новая, Дачная, Магистральная, Пролетарская,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Кутузова, Блюхера, Некрасова,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Грицевца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Суворова, Каменская,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Северная, Фабричная, Геологов, Гоголя, Подшипниковая, Якова Забродина, Мелиораторов, Дружбы,</w:t>
            </w:r>
          </w:p>
          <w:p w:rsidR="00641048" w:rsidRDefault="00641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территория Каменского сельсовета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Кипельского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сельсовета, территория Мало-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Дюрягинского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Трусиловского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Кушмянского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сельсовета. При наличии свободных мест со всей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41048" w:rsidTr="006410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8" w:rsidRDefault="00641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МКДОУ «Детский сад общеразвивающего вида №</w:t>
            </w:r>
            <w:r w:rsidR="002C4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8" w:rsidRDefault="00641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Пушкина, Полевая, Юбилейная, Октябрьская, Лазурная,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Чехова, Сиреневая, Железнодорожная,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Солнечная, Пионерская,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Ломоносова, Коммунальная, Комсомольская, Воронкова, Шоссейная, Колхозная, 100 лет Шумихи, Зелёная, Южная, Терешковой.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Звездная, Стахановская, Ленинградская,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Морозова, Смолина, Транспортная, Свободы,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Денисовых, Красноармейская, Островского, Бульвар 50 лет Октября,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Спартака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ешняя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Целинная, Пограничная,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Ясная,мира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Фрунзе, Чайковского, Просторная,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Российская, Чапаева,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Элеваторская,Советская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Дзержинского, Набережная, Томина, Спутников, Островского, Ленина, Гагарина, Западная, Инкубаторная, Сенная, Плодовая, Бажова, Кленовая, Евстигнеева, Кооперативная, Промышленная, Олимпийская, Ключевая, Светлая, Тенистая, Подшипниковая, Полунина, Белинского, лесная, Механизаторов, Спортивный переулок, территория стадиона,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переулок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41048" w:rsidRDefault="00641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Улицы: Кирова, Базарная, Мельничная, Зауральская, Первомайская, Тургенева,ул.50 лет ВЛКСМ, , Чкалова, Матросова,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Куйбышева, Гагарина, Коммуны, Энергетиков, Дорожная, Космонавтов,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С.Лазо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Парковая, Новая, Дачная, Магистральная, Пролетарская, Российская, Дзержинского,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Кутузова, Блюхера, Мира, Некрасова,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Грицевца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Суворова, Каменская,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Северная, Фабричная, Геологов, Гоголя, Подшипниковая, Якова Забродина, Олимпийская, Мелиораторов, Дружбы,</w:t>
            </w:r>
          </w:p>
          <w:p w:rsidR="00641048" w:rsidRDefault="00641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Мало-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Дюрягинского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Трусиловского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Кушмянского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сельсовета. При наличии свободных мест со всей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41048" w:rsidTr="006410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8" w:rsidRDefault="00641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МКДОУ «Карачельский детский сад»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8" w:rsidRDefault="00641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Карачельского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сельсовета, территория Стариковского сельсовета, территория Благовещенского сельсовета, 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сельсовета.</w:t>
            </w:r>
          </w:p>
        </w:tc>
      </w:tr>
      <w:tr w:rsidR="00641048" w:rsidTr="006410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8" w:rsidRDefault="00641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МКДОУ «Крутогорский детский сад»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8" w:rsidRDefault="00641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Крутогорского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сельсовета, территория Рижского сельсовета, при наличии свободных мест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Карачельского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сельсовета.</w:t>
            </w:r>
          </w:p>
        </w:tc>
      </w:tr>
      <w:tr w:rsidR="00641048" w:rsidTr="006410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8" w:rsidRDefault="00641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МКДОУ «Детский сад №</w:t>
            </w:r>
            <w:r w:rsidR="002C4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C4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общеразвивающего вида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48" w:rsidRDefault="00641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газонаполнительной станции, дом угольщиков</w:t>
            </w:r>
          </w:p>
          <w:p w:rsidR="00641048" w:rsidRDefault="00641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Улицы: </w:t>
            </w:r>
          </w:p>
          <w:p w:rsidR="00641048" w:rsidRDefault="00641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Агеева, Путейская, 8 марта, Крупская, переулок Чкалова, переулок Куйбышева, Пролетарская, Гоголя, Островского, Ленина, Заводская, Восточная,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Лермонтова,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О.Кошевого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Рабочая, Победы, Полярная, Угольная, Советская, Заречная, Труда, весенняя, Молодёжи, Туристов, Коваленко, Захарова, Жукова, Сибирская, Степная, Лунная, Юннатов, Садовая, Отдыха, Есенина, Береговая, Кирпичная, Луговая, Куйбышева, Васильковая, Дружбы, Строителей, Вишнёвка, Шутова, Энтузиастов, Гвардейская, Проектная, Чкалова,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Фетискина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Михалева, Лапина,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Лебедева, Спортивная, Фестивальная, Березовая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Федотова, Красная,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Пушкина, Полевая, Юбилейная, Октябрьская, Лазурная,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Чехова, Сиреневая, Железнодорожная,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Солнечная, Пионерская,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Ломоносова, Коммунальная, Комсомольская, Воронкова, Шоссейная, Колхозная, 100 лет Шумихи, Зелёная, Южная, Терешковой.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Звездная, Стахановская, Ленинградская,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Морозова, Смолина, Транспортная, Свободы,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Красноармейская, Островского, Бульвар 50 лет Октября,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Спартака,Вешняя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Целинная, Пограничная,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Ясная,мира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Фрунзе, Чайковского, Просторная,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Российская, Чапаева,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Элеваторская,Советская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Дзержинского,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Набережная, Томина, Спутников, Островского, Ленина, Западная, Инкубаторная, Сенная, Плодовая, Бажова, Кленовая, Евстигнеева, Кооперативная, Промышленная, Олимпийская, Ключевая, Светлая, Тенистая, Подшипниковая, Полунина, Белинского, лесная, Механизаторов, Спортивный переулок, территория стадиона, переулок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Кирова, Базарная, Мельничная, Зауральская, Первомайская, Тургенева,ул.50 лет ВЛКСМ, Советская , Чкалова, Матросова,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Куйбышева, Гагарина, Коммуны, Энергетиков, Дорожная, Космонавтов,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С.Лазо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Парковая, Новая, Дачная, Магистральная, Пролетарская, Российская,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Кутузова, Блюхера, Мира, Некрасова,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Грицевца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Суворова, Каменская,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Северная, Фабричная, Геологов, Гоголя, Подшипниковая, Якова Забродина, Мелиораторов, Дружбы,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Столбовского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Берёзовского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Петуховского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территория Каменского сельсовета.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Кипельского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сельсовета, территория Мало-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Дюрягинского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Трусиловского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Кушмянского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сельсовета.. При наличии свободных мест со всей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41048" w:rsidRDefault="00641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1048" w:rsidRDefault="00641048" w:rsidP="00641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DBD" w:rsidRDefault="00B12DBD"/>
    <w:p w:rsidR="009D4435" w:rsidRDefault="009D4435"/>
    <w:p w:rsidR="009D4435" w:rsidRDefault="009D4435"/>
    <w:p w:rsidR="009D4435" w:rsidRDefault="009D4435"/>
    <w:p w:rsidR="009D4435" w:rsidRDefault="009D4435"/>
    <w:p w:rsidR="009D4435" w:rsidRDefault="009D4435"/>
    <w:p w:rsidR="009D4435" w:rsidRDefault="009D4435"/>
    <w:p w:rsidR="009D4435" w:rsidRDefault="009D4435"/>
    <w:p w:rsidR="009D4435" w:rsidRDefault="009D4435"/>
    <w:p w:rsidR="009D4435" w:rsidRDefault="009D4435"/>
    <w:p w:rsidR="009D4435" w:rsidRDefault="009D4435"/>
    <w:p w:rsidR="009D4435" w:rsidRDefault="009D4435"/>
    <w:p w:rsidR="009D4435" w:rsidRDefault="009D4435"/>
    <w:p w:rsidR="009E43A5" w:rsidRDefault="009E43A5" w:rsidP="009E43A5">
      <w:pPr>
        <w:tabs>
          <w:tab w:val="left" w:pos="3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3A5" w:rsidRDefault="009E43A5" w:rsidP="009E43A5">
      <w:pPr>
        <w:tabs>
          <w:tab w:val="left" w:pos="3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3A5" w:rsidRDefault="009E43A5" w:rsidP="009E43A5"/>
    <w:p w:rsidR="009D4435" w:rsidRDefault="009D4435"/>
    <w:p w:rsidR="009D4435" w:rsidRDefault="009D4435"/>
    <w:p w:rsidR="009D4435" w:rsidRDefault="009D4435"/>
    <w:p w:rsidR="009D4435" w:rsidRDefault="009D4435"/>
    <w:sectPr w:rsidR="009D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EF"/>
    <w:rsid w:val="00020186"/>
    <w:rsid w:val="000B64BD"/>
    <w:rsid w:val="001A27EF"/>
    <w:rsid w:val="001B3C68"/>
    <w:rsid w:val="00217E08"/>
    <w:rsid w:val="002C48F5"/>
    <w:rsid w:val="002F4584"/>
    <w:rsid w:val="00641048"/>
    <w:rsid w:val="0079349B"/>
    <w:rsid w:val="009D4435"/>
    <w:rsid w:val="009E43A5"/>
    <w:rsid w:val="009E7A53"/>
    <w:rsid w:val="00A654DD"/>
    <w:rsid w:val="00B12DBD"/>
    <w:rsid w:val="00DB63C9"/>
    <w:rsid w:val="00E1206A"/>
    <w:rsid w:val="00F34DC3"/>
    <w:rsid w:val="00F83471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4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83471"/>
    <w:pPr>
      <w:keepNext/>
      <w:spacing w:after="0" w:line="240" w:lineRule="auto"/>
      <w:ind w:left="53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paragraph" w:styleId="7">
    <w:name w:val="heading 7"/>
    <w:basedOn w:val="a"/>
    <w:next w:val="a"/>
    <w:link w:val="70"/>
    <w:unhideWhenUsed/>
    <w:qFormat/>
    <w:rsid w:val="00F8347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48"/>
    <w:pPr>
      <w:ind w:left="720"/>
      <w:contextualSpacing/>
    </w:pPr>
  </w:style>
  <w:style w:type="table" w:styleId="a4">
    <w:name w:val="Table Grid"/>
    <w:basedOn w:val="a1"/>
    <w:uiPriority w:val="59"/>
    <w:rsid w:val="00641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F83471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F8347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Body Text"/>
    <w:basedOn w:val="a"/>
    <w:link w:val="a6"/>
    <w:semiHidden/>
    <w:unhideWhenUsed/>
    <w:rsid w:val="00F8347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semiHidden/>
    <w:rsid w:val="00F83471"/>
    <w:rPr>
      <w:rFonts w:ascii="Arial" w:eastAsia="Times New Roman" w:hAnsi="Arial" w:cs="Arial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1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4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83471"/>
    <w:pPr>
      <w:keepNext/>
      <w:spacing w:after="0" w:line="240" w:lineRule="auto"/>
      <w:ind w:left="53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paragraph" w:styleId="7">
    <w:name w:val="heading 7"/>
    <w:basedOn w:val="a"/>
    <w:next w:val="a"/>
    <w:link w:val="70"/>
    <w:unhideWhenUsed/>
    <w:qFormat/>
    <w:rsid w:val="00F8347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48"/>
    <w:pPr>
      <w:ind w:left="720"/>
      <w:contextualSpacing/>
    </w:pPr>
  </w:style>
  <w:style w:type="table" w:styleId="a4">
    <w:name w:val="Table Grid"/>
    <w:basedOn w:val="a1"/>
    <w:uiPriority w:val="59"/>
    <w:rsid w:val="00641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F83471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F8347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Body Text"/>
    <w:basedOn w:val="a"/>
    <w:link w:val="a6"/>
    <w:semiHidden/>
    <w:unhideWhenUsed/>
    <w:rsid w:val="00F8347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semiHidden/>
    <w:rsid w:val="00F83471"/>
    <w:rPr>
      <w:rFonts w:ascii="Arial" w:eastAsia="Times New Roman" w:hAnsi="Arial" w:cs="Arial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1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2016-03-28T05:11:00Z</cp:lastPrinted>
  <dcterms:created xsi:type="dcterms:W3CDTF">2016-03-24T03:31:00Z</dcterms:created>
  <dcterms:modified xsi:type="dcterms:W3CDTF">2016-03-28T05:12:00Z</dcterms:modified>
</cp:coreProperties>
</file>